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CA8" w:rsidRPr="00E52F72" w:rsidRDefault="00A37F9C" w:rsidP="00E52F72">
      <w:pPr>
        <w:jc w:val="center"/>
        <w:rPr>
          <w:b/>
          <w:bCs/>
        </w:rPr>
      </w:pPr>
      <w:r w:rsidRPr="00E52F72">
        <w:rPr>
          <w:b/>
          <w:bCs/>
        </w:rPr>
        <w:t>HOME P</w:t>
      </w:r>
      <w:r w:rsidR="00867375" w:rsidRPr="00E52F72">
        <w:rPr>
          <w:b/>
          <w:bCs/>
        </w:rPr>
        <w:t>age</w:t>
      </w:r>
    </w:p>
    <w:p w:rsidR="0045745C" w:rsidRDefault="0045745C">
      <w:pPr>
        <w:rPr>
          <w:b/>
          <w:bCs/>
        </w:rPr>
      </w:pPr>
      <w:r>
        <w:rPr>
          <w:b/>
          <w:bCs/>
        </w:rPr>
        <w:t>Logo is incorrect</w:t>
      </w:r>
      <w:r w:rsidR="00EF01EB">
        <w:rPr>
          <w:b/>
          <w:bCs/>
        </w:rPr>
        <w:t xml:space="preserve"> and there’s a lot of extra space. Top bar should squeeze a little after scrolling below but it should not vanish.</w:t>
      </w:r>
    </w:p>
    <w:p w:rsidR="00A37F9C" w:rsidRPr="00E52F72" w:rsidRDefault="00A37F9C">
      <w:pPr>
        <w:rPr>
          <w:b/>
          <w:bCs/>
        </w:rPr>
      </w:pPr>
      <w:bookmarkStart w:id="0" w:name="_GoBack"/>
      <w:bookmarkEnd w:id="0"/>
      <w:r w:rsidRPr="00E52F72">
        <w:rPr>
          <w:b/>
          <w:bCs/>
        </w:rPr>
        <w:t>Sliders text</w:t>
      </w:r>
    </w:p>
    <w:p w:rsidR="00A37F9C" w:rsidRDefault="00A37F9C" w:rsidP="00A37F9C">
      <w:r>
        <w:t>1.</w:t>
      </w:r>
    </w:p>
    <w:p w:rsidR="00A37F9C" w:rsidRDefault="00A37F9C">
      <w:r>
        <w:t>Top notch Medical Billing Services</w:t>
      </w:r>
    </w:p>
    <w:p w:rsidR="00A37F9C" w:rsidRDefault="00A37F9C">
      <w:r>
        <w:t xml:space="preserve">We take care of your RCM </w:t>
      </w:r>
      <w:r w:rsidR="00317FAB">
        <w:t>services as if they are our own.</w:t>
      </w:r>
    </w:p>
    <w:p w:rsidR="00A37F9C" w:rsidRDefault="00A37F9C">
      <w:r>
        <w:t>2.</w:t>
      </w:r>
    </w:p>
    <w:p w:rsidR="00A37F9C" w:rsidRDefault="00155BC9">
      <w:r>
        <w:t>Worry about patients, not about money</w:t>
      </w:r>
    </w:p>
    <w:p w:rsidR="00BF7AE7" w:rsidRDefault="00BF7AE7">
      <w:r>
        <w:t>You take care of patients and let us do all the leg work</w:t>
      </w:r>
      <w:r w:rsidR="00820513">
        <w:t xml:space="preserve"> to bring maximum reimbursements</w:t>
      </w:r>
      <w:r>
        <w:t>.</w:t>
      </w:r>
    </w:p>
    <w:p w:rsidR="00BF7AE7" w:rsidRDefault="00BF7AE7">
      <w:r>
        <w:t>3.</w:t>
      </w:r>
    </w:p>
    <w:p w:rsidR="00BF7AE7" w:rsidRDefault="00564E4B">
      <w:r>
        <w:t>Build</w:t>
      </w:r>
      <w:r w:rsidR="00403FD1">
        <w:t xml:space="preserve"> it your way</w:t>
      </w:r>
    </w:p>
    <w:p w:rsidR="00403FD1" w:rsidRDefault="00403FD1">
      <w:r>
        <w:t>We adapt to your workflow and routine.</w:t>
      </w:r>
    </w:p>
    <w:p w:rsidR="00E27A8A" w:rsidRDefault="00E27A8A"/>
    <w:p w:rsidR="009C3086" w:rsidRDefault="00DC3AC1" w:rsidP="009C253A">
      <w:pPr>
        <w:rPr>
          <w:b/>
          <w:bCs/>
        </w:rPr>
      </w:pPr>
      <w:r w:rsidRPr="009C3086">
        <w:rPr>
          <w:b/>
          <w:bCs/>
        </w:rPr>
        <w:t>Three blocks under main slider should also</w:t>
      </w:r>
      <w:r w:rsidR="009C3086" w:rsidRPr="009C3086">
        <w:rPr>
          <w:b/>
          <w:bCs/>
        </w:rPr>
        <w:t xml:space="preserve"> contain the same text as above</w:t>
      </w:r>
    </w:p>
    <w:p w:rsidR="009C253A" w:rsidRDefault="009C253A" w:rsidP="009C253A">
      <w:r>
        <w:t>Remove the current topics after slider and blocks and add WHY CHOOSE US section below</w:t>
      </w:r>
    </w:p>
    <w:p w:rsidR="009C253A" w:rsidRDefault="009C253A" w:rsidP="009C253A">
      <w:r>
        <w:t>WHY CHOOSE US?</w:t>
      </w:r>
    </w:p>
    <w:p w:rsidR="00F50547" w:rsidRDefault="00F50547" w:rsidP="00F50547">
      <w:r>
        <w:t>01.</w:t>
      </w:r>
    </w:p>
    <w:p w:rsidR="00F50547" w:rsidRDefault="00F50547" w:rsidP="00F50547">
      <w:r>
        <w:t>Billing accuracy</w:t>
      </w:r>
    </w:p>
    <w:p w:rsidR="009C253A" w:rsidRDefault="00F50547" w:rsidP="00F50547">
      <w:r>
        <w:t>99% billing accuracy – we make sure each claim we submit goes through validations to make it clean.</w:t>
      </w:r>
    </w:p>
    <w:p w:rsidR="00F50547" w:rsidRDefault="00F50547" w:rsidP="00F50547">
      <w:r>
        <w:t>02.</w:t>
      </w:r>
    </w:p>
    <w:p w:rsidR="00F50547" w:rsidRDefault="00F50547" w:rsidP="00F50547">
      <w:r>
        <w:t>Daily Work</w:t>
      </w:r>
    </w:p>
    <w:p w:rsidR="00F50547" w:rsidRDefault="00F50547" w:rsidP="00F50547">
      <w:r>
        <w:t>Daily work on pre-bill, clearing housing, and insurance rejections.</w:t>
      </w:r>
    </w:p>
    <w:p w:rsidR="00F50547" w:rsidRDefault="00F50547" w:rsidP="00F50547">
      <w:r>
        <w:t>03.</w:t>
      </w:r>
    </w:p>
    <w:p w:rsidR="00F50547" w:rsidRDefault="00F50547" w:rsidP="00F50547">
      <w:r>
        <w:t>Our billing system</w:t>
      </w:r>
    </w:p>
    <w:p w:rsidR="00F50547" w:rsidRDefault="00F50547" w:rsidP="00F50547">
      <w:r>
        <w:t>You’ll always have access to your billing system and records. We work through your servers.</w:t>
      </w:r>
    </w:p>
    <w:p w:rsidR="00F50547" w:rsidRDefault="00F50547" w:rsidP="00F50547"/>
    <w:p w:rsidR="00F50547" w:rsidRDefault="00F50547" w:rsidP="00F50547">
      <w:r>
        <w:t>04.</w:t>
      </w:r>
    </w:p>
    <w:p w:rsidR="00F50547" w:rsidRDefault="00F50547" w:rsidP="00F50547">
      <w:r>
        <w:t>Timeliness</w:t>
      </w:r>
    </w:p>
    <w:p w:rsidR="00F50547" w:rsidRDefault="00F50547" w:rsidP="00F50547">
      <w:r>
        <w:lastRenderedPageBreak/>
        <w:t>We make sure to submit claims within 24 hours of receiving</w:t>
      </w:r>
    </w:p>
    <w:p w:rsidR="00D27DA7" w:rsidRDefault="00D27DA7" w:rsidP="00D27DA7">
      <w:r>
        <w:t>05.</w:t>
      </w:r>
    </w:p>
    <w:p w:rsidR="00D27DA7" w:rsidRDefault="00D27DA7" w:rsidP="00D27DA7">
      <w:r>
        <w:t>Aggressive follow-up</w:t>
      </w:r>
    </w:p>
    <w:p w:rsidR="00D27DA7" w:rsidRDefault="00D27DA7" w:rsidP="00D27DA7">
      <w:r>
        <w:t>Aggressive follow-up on all submitted claims not paid within 60 days.</w:t>
      </w:r>
    </w:p>
    <w:p w:rsidR="00D27DA7" w:rsidRDefault="00D27DA7" w:rsidP="00D27DA7">
      <w:r>
        <w:t>06.</w:t>
      </w:r>
    </w:p>
    <w:p w:rsidR="00D27DA7" w:rsidRDefault="00D27DA7" w:rsidP="00D27DA7">
      <w:r>
        <w:t>Happy Client</w:t>
      </w:r>
    </w:p>
    <w:p w:rsidR="00D27DA7" w:rsidRDefault="00D27DA7" w:rsidP="00D27DA7">
      <w:r>
        <w:t>We are very strict when it comes to HIPPA compliance. Your trust is our religion.</w:t>
      </w:r>
    </w:p>
    <w:p w:rsidR="002E68DA" w:rsidRDefault="002E68DA" w:rsidP="00D27DA7"/>
    <w:p w:rsidR="002E68DA" w:rsidRPr="002E68DA" w:rsidRDefault="002E68DA" w:rsidP="00D27DA7">
      <w:pPr>
        <w:rPr>
          <w:b/>
          <w:bCs/>
        </w:rPr>
      </w:pPr>
      <w:r w:rsidRPr="002E68DA">
        <w:rPr>
          <w:b/>
          <w:bCs/>
        </w:rPr>
        <w:t>Remove specialized services and replace it with below section.</w:t>
      </w:r>
    </w:p>
    <w:p w:rsidR="003F534A" w:rsidRDefault="003F534A"/>
    <w:p w:rsidR="00867375" w:rsidRDefault="003F534A">
      <w:r>
        <w:t>SPECIALTIES WE HANDLE</w:t>
      </w:r>
    </w:p>
    <w:p w:rsidR="00225165" w:rsidRDefault="001A4ECC" w:rsidP="001A4ECC">
      <w:pPr>
        <w:pStyle w:val="ListParagraph"/>
        <w:numPr>
          <w:ilvl w:val="0"/>
          <w:numId w:val="2"/>
        </w:numPr>
      </w:pPr>
      <w:r>
        <w:t>Acupuncture</w:t>
      </w:r>
    </w:p>
    <w:p w:rsidR="00225165" w:rsidRDefault="00225165" w:rsidP="001A4ECC">
      <w:pPr>
        <w:pStyle w:val="ListParagraph"/>
        <w:numPr>
          <w:ilvl w:val="0"/>
          <w:numId w:val="2"/>
        </w:numPr>
      </w:pPr>
      <w:r>
        <w:t>Allergy &amp; Immunology</w:t>
      </w:r>
    </w:p>
    <w:p w:rsidR="00225165" w:rsidRDefault="001A4ECC" w:rsidP="004A1480">
      <w:pPr>
        <w:pStyle w:val="ListParagraph"/>
        <w:numPr>
          <w:ilvl w:val="0"/>
          <w:numId w:val="2"/>
        </w:numPr>
      </w:pPr>
      <w:r>
        <w:t>Anesthesia</w:t>
      </w:r>
    </w:p>
    <w:p w:rsidR="00225165" w:rsidRDefault="00225165" w:rsidP="001A4ECC">
      <w:pPr>
        <w:pStyle w:val="ListParagraph"/>
        <w:numPr>
          <w:ilvl w:val="0"/>
          <w:numId w:val="2"/>
        </w:numPr>
      </w:pPr>
      <w:r>
        <w:t xml:space="preserve">Behavioral Health </w:t>
      </w:r>
    </w:p>
    <w:p w:rsidR="00225165" w:rsidRDefault="00225165" w:rsidP="001A4ECC">
      <w:pPr>
        <w:pStyle w:val="ListParagraph"/>
        <w:numPr>
          <w:ilvl w:val="0"/>
          <w:numId w:val="2"/>
        </w:numPr>
      </w:pPr>
      <w:r>
        <w:t xml:space="preserve">Cardiovascular Surgery       </w:t>
      </w:r>
    </w:p>
    <w:p w:rsidR="00225165" w:rsidRDefault="00225165" w:rsidP="001A4ECC">
      <w:pPr>
        <w:pStyle w:val="ListParagraph"/>
        <w:numPr>
          <w:ilvl w:val="0"/>
          <w:numId w:val="2"/>
        </w:numPr>
      </w:pPr>
      <w:r>
        <w:t xml:space="preserve">Cardiology      </w:t>
      </w:r>
    </w:p>
    <w:p w:rsidR="00225165" w:rsidRDefault="00225165" w:rsidP="001A4ECC">
      <w:pPr>
        <w:pStyle w:val="ListParagraph"/>
        <w:numPr>
          <w:ilvl w:val="0"/>
          <w:numId w:val="2"/>
        </w:numPr>
      </w:pPr>
      <w:r>
        <w:t xml:space="preserve">Chiropractic      </w:t>
      </w:r>
    </w:p>
    <w:p w:rsidR="00225165" w:rsidRDefault="00225165" w:rsidP="001A4ECC">
      <w:pPr>
        <w:pStyle w:val="ListParagraph"/>
        <w:numPr>
          <w:ilvl w:val="0"/>
          <w:numId w:val="2"/>
        </w:numPr>
      </w:pPr>
      <w:r>
        <w:t xml:space="preserve">Colon &amp; Rectal Surgery       </w:t>
      </w:r>
    </w:p>
    <w:p w:rsidR="00225165" w:rsidRDefault="00225165" w:rsidP="001A4ECC">
      <w:pPr>
        <w:pStyle w:val="ListParagraph"/>
        <w:numPr>
          <w:ilvl w:val="0"/>
          <w:numId w:val="2"/>
        </w:numPr>
      </w:pPr>
      <w:r>
        <w:t xml:space="preserve">Critical Care       </w:t>
      </w:r>
    </w:p>
    <w:p w:rsidR="00225165" w:rsidRDefault="00225165" w:rsidP="001A4ECC">
      <w:pPr>
        <w:pStyle w:val="ListParagraph"/>
        <w:numPr>
          <w:ilvl w:val="0"/>
          <w:numId w:val="2"/>
        </w:numPr>
      </w:pPr>
      <w:r>
        <w:t xml:space="preserve">Dermatology       </w:t>
      </w:r>
    </w:p>
    <w:p w:rsidR="00225165" w:rsidRDefault="00225165" w:rsidP="001A4ECC">
      <w:pPr>
        <w:pStyle w:val="ListParagraph"/>
        <w:numPr>
          <w:ilvl w:val="0"/>
          <w:numId w:val="2"/>
        </w:numPr>
      </w:pPr>
      <w:r>
        <w:t xml:space="preserve">Diagnostic Services       </w:t>
      </w:r>
    </w:p>
    <w:p w:rsidR="00225165" w:rsidRDefault="00225165" w:rsidP="001A4ECC">
      <w:pPr>
        <w:pStyle w:val="ListParagraph"/>
        <w:numPr>
          <w:ilvl w:val="0"/>
          <w:numId w:val="2"/>
        </w:numPr>
      </w:pPr>
      <w:r>
        <w:t>Durable Medical Equipment</w:t>
      </w:r>
    </w:p>
    <w:p w:rsidR="00225165" w:rsidRDefault="00225165" w:rsidP="001A4ECC">
      <w:pPr>
        <w:pStyle w:val="ListParagraph"/>
        <w:numPr>
          <w:ilvl w:val="0"/>
          <w:numId w:val="2"/>
        </w:numPr>
      </w:pPr>
      <w:r>
        <w:t xml:space="preserve">Evaluation and Management -Family Practice       </w:t>
      </w:r>
    </w:p>
    <w:p w:rsidR="00225165" w:rsidRDefault="00225165" w:rsidP="001A4ECC">
      <w:pPr>
        <w:pStyle w:val="ListParagraph"/>
        <w:numPr>
          <w:ilvl w:val="0"/>
          <w:numId w:val="2"/>
        </w:numPr>
      </w:pPr>
      <w:r>
        <w:t xml:space="preserve">Endocrinology      </w:t>
      </w:r>
    </w:p>
    <w:p w:rsidR="00225165" w:rsidRDefault="00225165" w:rsidP="001A4ECC">
      <w:pPr>
        <w:pStyle w:val="ListParagraph"/>
        <w:numPr>
          <w:ilvl w:val="0"/>
          <w:numId w:val="2"/>
        </w:numPr>
      </w:pPr>
      <w:r>
        <w:t xml:space="preserve">Ear, Nose, and Throat   </w:t>
      </w:r>
    </w:p>
    <w:p w:rsidR="00225165" w:rsidRDefault="00225165" w:rsidP="001A4ECC">
      <w:pPr>
        <w:pStyle w:val="ListParagraph"/>
        <w:numPr>
          <w:ilvl w:val="0"/>
          <w:numId w:val="2"/>
        </w:numPr>
      </w:pPr>
      <w:r>
        <w:t xml:space="preserve">Gastroenterology </w:t>
      </w:r>
    </w:p>
    <w:p w:rsidR="00225165" w:rsidRDefault="00225165" w:rsidP="001A4ECC">
      <w:pPr>
        <w:pStyle w:val="ListParagraph"/>
        <w:numPr>
          <w:ilvl w:val="0"/>
          <w:numId w:val="2"/>
        </w:numPr>
      </w:pPr>
      <w:r>
        <w:t>Gastro-Intestinal Surgery</w:t>
      </w:r>
    </w:p>
    <w:p w:rsidR="00225165" w:rsidRDefault="00225165" w:rsidP="001A4ECC">
      <w:pPr>
        <w:pStyle w:val="ListParagraph"/>
        <w:numPr>
          <w:ilvl w:val="0"/>
          <w:numId w:val="2"/>
        </w:numPr>
      </w:pPr>
      <w:r>
        <w:t xml:space="preserve">General Surgery      </w:t>
      </w:r>
    </w:p>
    <w:p w:rsidR="00225165" w:rsidRDefault="00225165" w:rsidP="001A4ECC">
      <w:pPr>
        <w:pStyle w:val="ListParagraph"/>
        <w:numPr>
          <w:ilvl w:val="0"/>
          <w:numId w:val="2"/>
        </w:numPr>
      </w:pPr>
      <w:r>
        <w:t>GI Clinic/Gastro-</w:t>
      </w:r>
      <w:proofErr w:type="spellStart"/>
      <w:r>
        <w:t>Enterology</w:t>
      </w:r>
      <w:proofErr w:type="spellEnd"/>
      <w:r>
        <w:t xml:space="preserve">       </w:t>
      </w:r>
    </w:p>
    <w:p w:rsidR="00225165" w:rsidRDefault="00225165" w:rsidP="001A4ECC">
      <w:pPr>
        <w:pStyle w:val="ListParagraph"/>
        <w:numPr>
          <w:ilvl w:val="0"/>
          <w:numId w:val="2"/>
        </w:numPr>
      </w:pPr>
      <w:r>
        <w:t xml:space="preserve">Hematology       </w:t>
      </w:r>
    </w:p>
    <w:p w:rsidR="00225165" w:rsidRDefault="00225165" w:rsidP="001A4ECC">
      <w:pPr>
        <w:pStyle w:val="ListParagraph"/>
        <w:numPr>
          <w:ilvl w:val="0"/>
          <w:numId w:val="2"/>
        </w:numPr>
      </w:pPr>
      <w:r>
        <w:t xml:space="preserve">Hematology and  Oncology       </w:t>
      </w:r>
    </w:p>
    <w:p w:rsidR="00225165" w:rsidRDefault="00225165" w:rsidP="001A4ECC">
      <w:pPr>
        <w:pStyle w:val="ListParagraph"/>
        <w:numPr>
          <w:ilvl w:val="0"/>
          <w:numId w:val="2"/>
        </w:numPr>
      </w:pPr>
      <w:r>
        <w:t xml:space="preserve">Infectious Diseases       </w:t>
      </w:r>
    </w:p>
    <w:p w:rsidR="00225165" w:rsidRDefault="00225165" w:rsidP="001A4ECC">
      <w:pPr>
        <w:pStyle w:val="ListParagraph"/>
        <w:numPr>
          <w:ilvl w:val="0"/>
          <w:numId w:val="2"/>
        </w:numPr>
      </w:pPr>
      <w:r>
        <w:t xml:space="preserve">Inpatient Medicine       </w:t>
      </w:r>
    </w:p>
    <w:p w:rsidR="00225165" w:rsidRDefault="00225165" w:rsidP="001A4ECC">
      <w:pPr>
        <w:pStyle w:val="ListParagraph"/>
        <w:numPr>
          <w:ilvl w:val="0"/>
          <w:numId w:val="2"/>
        </w:numPr>
      </w:pPr>
      <w:r>
        <w:t xml:space="preserve">Internal Medicine       </w:t>
      </w:r>
    </w:p>
    <w:p w:rsidR="00225165" w:rsidRDefault="00225165" w:rsidP="001A4ECC">
      <w:pPr>
        <w:pStyle w:val="ListParagraph"/>
        <w:numPr>
          <w:ilvl w:val="0"/>
          <w:numId w:val="2"/>
        </w:numPr>
      </w:pPr>
      <w:r>
        <w:t xml:space="preserve">Interventional  Radiology       </w:t>
      </w:r>
    </w:p>
    <w:p w:rsidR="00225165" w:rsidRDefault="00225165" w:rsidP="001A4ECC">
      <w:pPr>
        <w:pStyle w:val="ListParagraph"/>
        <w:numPr>
          <w:ilvl w:val="0"/>
          <w:numId w:val="2"/>
        </w:numPr>
      </w:pPr>
      <w:r>
        <w:t xml:space="preserve">Naturopathy       </w:t>
      </w:r>
    </w:p>
    <w:p w:rsidR="00225165" w:rsidRDefault="00225165" w:rsidP="001A4ECC">
      <w:pPr>
        <w:pStyle w:val="ListParagraph"/>
        <w:numPr>
          <w:ilvl w:val="0"/>
          <w:numId w:val="2"/>
        </w:numPr>
      </w:pPr>
      <w:r>
        <w:lastRenderedPageBreak/>
        <w:t xml:space="preserve">Nephrology       </w:t>
      </w:r>
    </w:p>
    <w:p w:rsidR="00225165" w:rsidRDefault="00225165" w:rsidP="001A4ECC">
      <w:pPr>
        <w:pStyle w:val="ListParagraph"/>
        <w:numPr>
          <w:ilvl w:val="0"/>
          <w:numId w:val="2"/>
        </w:numPr>
      </w:pPr>
      <w:r>
        <w:t xml:space="preserve">Neurology       </w:t>
      </w:r>
    </w:p>
    <w:p w:rsidR="00225165" w:rsidRDefault="00225165" w:rsidP="001A4ECC">
      <w:pPr>
        <w:pStyle w:val="ListParagraph"/>
        <w:numPr>
          <w:ilvl w:val="0"/>
          <w:numId w:val="2"/>
        </w:numPr>
      </w:pPr>
      <w:r>
        <w:t xml:space="preserve">OB-GYN      </w:t>
      </w:r>
    </w:p>
    <w:p w:rsidR="00225165" w:rsidRDefault="00225165" w:rsidP="001A4ECC">
      <w:pPr>
        <w:pStyle w:val="ListParagraph"/>
        <w:numPr>
          <w:ilvl w:val="0"/>
          <w:numId w:val="2"/>
        </w:numPr>
      </w:pPr>
      <w:r>
        <w:t xml:space="preserve">Observation Care       </w:t>
      </w:r>
    </w:p>
    <w:p w:rsidR="00225165" w:rsidRDefault="00225165" w:rsidP="001A4ECC">
      <w:pPr>
        <w:pStyle w:val="ListParagraph"/>
        <w:numPr>
          <w:ilvl w:val="0"/>
          <w:numId w:val="2"/>
        </w:numPr>
      </w:pPr>
      <w:r>
        <w:t xml:space="preserve">Occupational Therapy       </w:t>
      </w:r>
    </w:p>
    <w:p w:rsidR="00225165" w:rsidRDefault="00225165" w:rsidP="001A4ECC">
      <w:pPr>
        <w:pStyle w:val="ListParagraph"/>
        <w:numPr>
          <w:ilvl w:val="0"/>
          <w:numId w:val="2"/>
        </w:numPr>
      </w:pPr>
      <w:r>
        <w:t xml:space="preserve">Oncology       </w:t>
      </w:r>
    </w:p>
    <w:p w:rsidR="00225165" w:rsidRDefault="00225165" w:rsidP="001A4ECC">
      <w:pPr>
        <w:pStyle w:val="ListParagraph"/>
        <w:numPr>
          <w:ilvl w:val="0"/>
          <w:numId w:val="2"/>
        </w:numPr>
      </w:pPr>
      <w:r>
        <w:t xml:space="preserve">Ophthalmology       </w:t>
      </w:r>
    </w:p>
    <w:p w:rsidR="00225165" w:rsidRDefault="00225165" w:rsidP="001A4ECC">
      <w:pPr>
        <w:pStyle w:val="ListParagraph"/>
        <w:numPr>
          <w:ilvl w:val="0"/>
          <w:numId w:val="2"/>
        </w:numPr>
      </w:pPr>
      <w:r>
        <w:t xml:space="preserve">Orthopedics       </w:t>
      </w:r>
    </w:p>
    <w:p w:rsidR="00225165" w:rsidRDefault="00225165" w:rsidP="001A4ECC">
      <w:pPr>
        <w:pStyle w:val="ListParagraph"/>
        <w:numPr>
          <w:ilvl w:val="0"/>
          <w:numId w:val="2"/>
        </w:numPr>
      </w:pPr>
      <w:r>
        <w:t xml:space="preserve">Pain Management       </w:t>
      </w:r>
    </w:p>
    <w:p w:rsidR="00225165" w:rsidRDefault="00225165" w:rsidP="001A4ECC">
      <w:pPr>
        <w:pStyle w:val="ListParagraph"/>
        <w:numPr>
          <w:ilvl w:val="0"/>
          <w:numId w:val="2"/>
        </w:numPr>
      </w:pPr>
      <w:r>
        <w:t xml:space="preserve">Pathology       </w:t>
      </w:r>
    </w:p>
    <w:p w:rsidR="00225165" w:rsidRDefault="00225165" w:rsidP="001A4ECC">
      <w:pPr>
        <w:pStyle w:val="ListParagraph"/>
        <w:numPr>
          <w:ilvl w:val="0"/>
          <w:numId w:val="2"/>
        </w:numPr>
      </w:pPr>
      <w:r>
        <w:t xml:space="preserve">Pediatrics       </w:t>
      </w:r>
    </w:p>
    <w:p w:rsidR="00225165" w:rsidRDefault="00225165" w:rsidP="001A4ECC">
      <w:pPr>
        <w:pStyle w:val="ListParagraph"/>
        <w:numPr>
          <w:ilvl w:val="0"/>
          <w:numId w:val="2"/>
        </w:numPr>
      </w:pPr>
      <w:r>
        <w:t xml:space="preserve">Physical Therapy       </w:t>
      </w:r>
    </w:p>
    <w:p w:rsidR="00225165" w:rsidRDefault="00225165" w:rsidP="001A4ECC">
      <w:pPr>
        <w:pStyle w:val="ListParagraph"/>
        <w:numPr>
          <w:ilvl w:val="0"/>
          <w:numId w:val="2"/>
        </w:numPr>
      </w:pPr>
      <w:r>
        <w:t xml:space="preserve">Plastic Surgery       </w:t>
      </w:r>
    </w:p>
    <w:p w:rsidR="00225165" w:rsidRDefault="00225165" w:rsidP="001A4ECC">
      <w:pPr>
        <w:pStyle w:val="ListParagraph"/>
        <w:numPr>
          <w:ilvl w:val="0"/>
          <w:numId w:val="2"/>
        </w:numPr>
      </w:pPr>
      <w:r>
        <w:t xml:space="preserve">Podiatry       </w:t>
      </w:r>
    </w:p>
    <w:p w:rsidR="00225165" w:rsidRDefault="00225165" w:rsidP="001A4ECC">
      <w:pPr>
        <w:pStyle w:val="ListParagraph"/>
        <w:numPr>
          <w:ilvl w:val="0"/>
          <w:numId w:val="2"/>
        </w:numPr>
      </w:pPr>
      <w:r>
        <w:t xml:space="preserve">Preventive Care       </w:t>
      </w:r>
    </w:p>
    <w:p w:rsidR="00225165" w:rsidRDefault="00225165" w:rsidP="001A4ECC">
      <w:pPr>
        <w:pStyle w:val="ListParagraph"/>
        <w:numPr>
          <w:ilvl w:val="0"/>
          <w:numId w:val="2"/>
        </w:numPr>
      </w:pPr>
      <w:r>
        <w:t xml:space="preserve">Pulmonary &amp; Sleep Medicine       </w:t>
      </w:r>
    </w:p>
    <w:p w:rsidR="00225165" w:rsidRDefault="00225165" w:rsidP="001A4ECC">
      <w:pPr>
        <w:pStyle w:val="ListParagraph"/>
        <w:numPr>
          <w:ilvl w:val="0"/>
          <w:numId w:val="2"/>
        </w:numPr>
      </w:pPr>
      <w:r>
        <w:t xml:space="preserve">Radiology       </w:t>
      </w:r>
    </w:p>
    <w:p w:rsidR="00225165" w:rsidRDefault="00225165" w:rsidP="001A4ECC">
      <w:pPr>
        <w:pStyle w:val="ListParagraph"/>
        <w:numPr>
          <w:ilvl w:val="0"/>
          <w:numId w:val="2"/>
        </w:numPr>
      </w:pPr>
      <w:r>
        <w:t xml:space="preserve">Rheumatology       </w:t>
      </w:r>
    </w:p>
    <w:p w:rsidR="00225165" w:rsidRDefault="00225165" w:rsidP="001A4ECC">
      <w:pPr>
        <w:pStyle w:val="ListParagraph"/>
        <w:numPr>
          <w:ilvl w:val="0"/>
          <w:numId w:val="2"/>
        </w:numPr>
      </w:pPr>
      <w:r>
        <w:t xml:space="preserve">Urgent Care       </w:t>
      </w:r>
    </w:p>
    <w:p w:rsidR="003F534A" w:rsidRDefault="001A4ECC" w:rsidP="001A4ECC">
      <w:pPr>
        <w:pStyle w:val="ListParagraph"/>
        <w:numPr>
          <w:ilvl w:val="0"/>
          <w:numId w:val="2"/>
        </w:numPr>
      </w:pPr>
      <w:r>
        <w:t>Urology</w:t>
      </w:r>
    </w:p>
    <w:p w:rsidR="002670DD" w:rsidRDefault="002670DD" w:rsidP="002670DD">
      <w:pPr>
        <w:pBdr>
          <w:bottom w:val="single" w:sz="6" w:space="1" w:color="auto"/>
        </w:pBdr>
      </w:pPr>
    </w:p>
    <w:p w:rsidR="002670DD" w:rsidRDefault="002670DD" w:rsidP="002670DD"/>
    <w:p w:rsidR="002670DD" w:rsidRDefault="002A2DE9" w:rsidP="002670DD">
      <w:pPr>
        <w:jc w:val="center"/>
        <w:rPr>
          <w:b/>
          <w:bCs/>
        </w:rPr>
      </w:pPr>
      <w:r w:rsidRPr="002A2DE9">
        <w:rPr>
          <w:b/>
          <w:bCs/>
        </w:rPr>
        <w:t>About Us</w:t>
      </w:r>
    </w:p>
    <w:p w:rsidR="002A2DE9" w:rsidRDefault="00F138AB" w:rsidP="002A2DE9">
      <w:r>
        <w:t>Slider doesn’t work. Please fix it.</w:t>
      </w:r>
    </w:p>
    <w:p w:rsidR="00F138AB" w:rsidRDefault="00F138AB" w:rsidP="002A2DE9">
      <w:r>
        <w:t>Please change the text under Out Motto to following.</w:t>
      </w:r>
    </w:p>
    <w:p w:rsidR="00F138AB" w:rsidRDefault="005C5C64" w:rsidP="001207EA">
      <w:r>
        <w:t xml:space="preserve">Our motto is to provide accurate medical billing services to our valued clients and increase their reimbursements. </w:t>
      </w:r>
      <w:r w:rsidR="001207EA">
        <w:t>It is our belief</w:t>
      </w:r>
      <w:r>
        <w:t xml:space="preserve"> that it is a failure of a medical billing company if its clien</w:t>
      </w:r>
      <w:r w:rsidR="000D7402">
        <w:t>ts have to worry about monthly payment cycles.</w:t>
      </w:r>
    </w:p>
    <w:p w:rsidR="009A122E" w:rsidRDefault="009A122E" w:rsidP="001207EA"/>
    <w:p w:rsidR="009A122E" w:rsidRDefault="009A122E" w:rsidP="001207EA">
      <w:r>
        <w:t>Please remove the HIPAA compliant logo and also the big bold text alongside it.</w:t>
      </w:r>
    </w:p>
    <w:p w:rsidR="0013650A" w:rsidRDefault="0013650A" w:rsidP="001207EA">
      <w:pPr>
        <w:pBdr>
          <w:bottom w:val="single" w:sz="6" w:space="1" w:color="auto"/>
        </w:pBdr>
      </w:pPr>
    </w:p>
    <w:p w:rsidR="0013650A" w:rsidRDefault="0013650A" w:rsidP="001207EA"/>
    <w:p w:rsidR="0013650A" w:rsidRDefault="00A737D8" w:rsidP="00A737D8">
      <w:pPr>
        <w:jc w:val="center"/>
        <w:rPr>
          <w:b/>
          <w:bCs/>
        </w:rPr>
      </w:pPr>
      <w:r w:rsidRPr="00A737D8">
        <w:rPr>
          <w:b/>
          <w:bCs/>
        </w:rPr>
        <w:t>Revenue Cycle Management</w:t>
      </w:r>
    </w:p>
    <w:p w:rsidR="007038E7" w:rsidRDefault="007038E7" w:rsidP="007038E7">
      <w:r>
        <w:t>Again, slider doesn’t work. Please fix it.</w:t>
      </w:r>
    </w:p>
    <w:p w:rsidR="007038E7" w:rsidRDefault="007038E7" w:rsidP="007038E7">
      <w:r>
        <w:t>Chang the text of Our Motto from above.</w:t>
      </w:r>
    </w:p>
    <w:p w:rsidR="00D0136F" w:rsidRDefault="00D0136F" w:rsidP="007038E7">
      <w:r>
        <w:lastRenderedPageBreak/>
        <w:t>Remove everything from We specialize as these are mixed items from specialties and services. Here we should provide graphical flow of revenue cycle management and then write the steps in text.</w:t>
      </w:r>
    </w:p>
    <w:p w:rsidR="009D2D6E" w:rsidRDefault="009D2D6E" w:rsidP="007038E7">
      <w:r>
        <w:t>Put below text and then graphical flow.</w:t>
      </w:r>
    </w:p>
    <w:p w:rsidR="00D0136F" w:rsidRDefault="009D2D6E" w:rsidP="007038E7">
      <w:r>
        <w:t>What is RCM?</w:t>
      </w:r>
    </w:p>
    <w:p w:rsidR="009F58A6" w:rsidRDefault="009D2D6E" w:rsidP="0042385C">
      <w:r w:rsidRPr="009D2D6E">
        <w:t>Revenue cycle management (RCM) is the financial process, utilizing medical billing software that healthcare facilities use to track patient care episodes from registration and appointment scheduling to the final payment of a balance.</w:t>
      </w:r>
    </w:p>
    <w:p w:rsidR="00053C30" w:rsidRDefault="00053C30" w:rsidP="0042385C"/>
    <w:p w:rsidR="00053C30" w:rsidRPr="00053C30" w:rsidRDefault="00053C30" w:rsidP="0042385C">
      <w:pPr>
        <w:rPr>
          <w:b/>
          <w:bCs/>
        </w:rPr>
      </w:pPr>
      <w:r w:rsidRPr="00053C30">
        <w:rPr>
          <w:b/>
          <w:bCs/>
        </w:rPr>
        <w:t>Note: Please put HTRCM logo in second first circle below.</w:t>
      </w:r>
    </w:p>
    <w:p w:rsidR="0042385C" w:rsidRDefault="0042385C" w:rsidP="0042385C">
      <w:r>
        <w:rPr>
          <w:noProof/>
        </w:rPr>
        <w:drawing>
          <wp:inline distT="0" distB="0" distL="0" distR="0">
            <wp:extent cx="5943600" cy="43230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CM Proces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323080"/>
                    </a:xfrm>
                    <a:prstGeom prst="rect">
                      <a:avLst/>
                    </a:prstGeom>
                  </pic:spPr>
                </pic:pic>
              </a:graphicData>
            </a:graphic>
          </wp:inline>
        </w:drawing>
      </w:r>
    </w:p>
    <w:p w:rsidR="009F58A6" w:rsidRDefault="009F58A6" w:rsidP="007038E7"/>
    <w:p w:rsidR="009F58A6" w:rsidRDefault="009F58A6" w:rsidP="007038E7">
      <w:pPr>
        <w:pBdr>
          <w:bottom w:val="single" w:sz="6" w:space="1" w:color="auto"/>
        </w:pBdr>
      </w:pPr>
    </w:p>
    <w:p w:rsidR="000F5AED" w:rsidRDefault="000F5AED" w:rsidP="007038E7"/>
    <w:p w:rsidR="002A597D" w:rsidRDefault="002A597D" w:rsidP="002A597D">
      <w:pPr>
        <w:jc w:val="center"/>
        <w:rPr>
          <w:b/>
          <w:bCs/>
        </w:rPr>
      </w:pPr>
      <w:r w:rsidRPr="002A597D">
        <w:rPr>
          <w:b/>
          <w:bCs/>
        </w:rPr>
        <w:t>Services</w:t>
      </w:r>
    </w:p>
    <w:p w:rsidR="002A597D" w:rsidRDefault="00B1792C" w:rsidP="002A597D">
      <w:r>
        <w:t>Again, the slider doesn’t work. Please fix it.</w:t>
      </w:r>
    </w:p>
    <w:p w:rsidR="00B1792C" w:rsidRDefault="007913F9" w:rsidP="002A597D">
      <w:r>
        <w:lastRenderedPageBreak/>
        <w:t>Remove We from Provide and everything else after and replace it with below.</w:t>
      </w:r>
    </w:p>
    <w:p w:rsidR="008B23D9" w:rsidRDefault="008B23D9" w:rsidP="008B23D9">
      <w:r>
        <w:t xml:space="preserve">1. </w:t>
      </w:r>
      <w:r>
        <w:t>Medical Billing and Coding</w:t>
      </w:r>
    </w:p>
    <w:p w:rsidR="008B23D9" w:rsidRDefault="008B23D9" w:rsidP="008B23D9">
      <w:r>
        <w:t>The single most important element to guaranteeing reimbursements is proper medical billing and coding. Even the smallest mistake can result in a delay of payment.</w:t>
      </w:r>
    </w:p>
    <w:p w:rsidR="008B23D9" w:rsidRDefault="008B23D9" w:rsidP="008B23D9">
      <w:r>
        <w:t xml:space="preserve">2. </w:t>
      </w:r>
      <w:r>
        <w:t>Comprehensive Chart Auditing</w:t>
      </w:r>
    </w:p>
    <w:p w:rsidR="008B23D9" w:rsidRDefault="008B23D9" w:rsidP="008B23D9">
      <w:r>
        <w:t>Auditing ensures that your charts are accurate and in compliance with the complex updates and often fluctuating rules and regulations of the billing and coding world.</w:t>
      </w:r>
    </w:p>
    <w:p w:rsidR="008B23D9" w:rsidRDefault="008B23D9" w:rsidP="008B23D9">
      <w:r>
        <w:t xml:space="preserve">3. </w:t>
      </w:r>
      <w:r>
        <w:t>Managing Work Flow / Training</w:t>
      </w:r>
    </w:p>
    <w:p w:rsidR="008B23D9" w:rsidRDefault="008B23D9" w:rsidP="008B23D9">
      <w:r>
        <w:t>Our professionals are available to manage and educate your staff on compliance and streamlining workflow, to maximize productivity. Think of us as an extension of your staff</w:t>
      </w:r>
      <w:r>
        <w:t>.</w:t>
      </w:r>
    </w:p>
    <w:p w:rsidR="00D06FCA" w:rsidRDefault="00D06FCA" w:rsidP="00D06FCA">
      <w:r>
        <w:t xml:space="preserve">4. </w:t>
      </w:r>
      <w:r>
        <w:t>Credentialing</w:t>
      </w:r>
    </w:p>
    <w:p w:rsidR="008B23D9" w:rsidRDefault="00D06FCA" w:rsidP="00D06FCA">
      <w:r>
        <w:t>Credentialing is a basis of starting a clinic or healthcare facility. They also lay the root for your relationships with insurance companies as well as patients.</w:t>
      </w:r>
    </w:p>
    <w:p w:rsidR="000063BA" w:rsidRDefault="000063BA" w:rsidP="000063BA">
      <w:r>
        <w:t xml:space="preserve">5. </w:t>
      </w:r>
      <w:r>
        <w:t>Contracting</w:t>
      </w:r>
    </w:p>
    <w:p w:rsidR="000063BA" w:rsidRDefault="00332070" w:rsidP="000063BA">
      <w:r>
        <w:t>HTRCM</w:t>
      </w:r>
      <w:r w:rsidR="000063BA">
        <w:t xml:space="preserve"> will obtain and negotiate contracts with insurance payers. We ensure your contracts with insurance carriers are up-to-date and attain the highest reimbursement rates.</w:t>
      </w:r>
    </w:p>
    <w:p w:rsidR="00332070" w:rsidRDefault="00332070" w:rsidP="00332070">
      <w:r>
        <w:t xml:space="preserve">6. </w:t>
      </w:r>
      <w:r>
        <w:t>Complete Patient Billing</w:t>
      </w:r>
    </w:p>
    <w:p w:rsidR="000063BA" w:rsidRDefault="00332070" w:rsidP="00332070">
      <w:r>
        <w:t>HTRCM</w:t>
      </w:r>
      <w:r>
        <w:t xml:space="preserve"> professionally takes very good care of complete patient billing services for your practice, so you can focus on what is the most important: quality patient</w:t>
      </w:r>
      <w:r>
        <w:t xml:space="preserve"> </w:t>
      </w:r>
      <w:r>
        <w:t>care.</w:t>
      </w:r>
    </w:p>
    <w:p w:rsidR="00020F1D" w:rsidRDefault="00020F1D" w:rsidP="00332070">
      <w:pPr>
        <w:pBdr>
          <w:bottom w:val="single" w:sz="6" w:space="1" w:color="auto"/>
        </w:pBdr>
      </w:pPr>
    </w:p>
    <w:p w:rsidR="00020F1D" w:rsidRDefault="00020F1D" w:rsidP="00332070"/>
    <w:p w:rsidR="00020F1D" w:rsidRDefault="00020F1D" w:rsidP="00020F1D">
      <w:pPr>
        <w:jc w:val="center"/>
        <w:rPr>
          <w:b/>
          <w:bCs/>
        </w:rPr>
      </w:pPr>
      <w:r w:rsidRPr="00020F1D">
        <w:rPr>
          <w:b/>
          <w:bCs/>
        </w:rPr>
        <w:t>Contact Us</w:t>
      </w:r>
    </w:p>
    <w:p w:rsidR="00020F1D" w:rsidRPr="00020F1D" w:rsidRDefault="00020F1D" w:rsidP="00020F1D">
      <w:r>
        <w:t>Please overhaul this page. It contains huge blank space and template information. Please update correct HTRCM contact info. Make the contact us form simple. Remove DOB and SSN boxes. Remove select department as well. It’s not Online Appointment Form. It’s a Contact Us form.</w:t>
      </w:r>
    </w:p>
    <w:sectPr w:rsidR="00020F1D" w:rsidRPr="00020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944BB"/>
    <w:multiLevelType w:val="hybridMultilevel"/>
    <w:tmpl w:val="E612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56CC3"/>
    <w:multiLevelType w:val="hybridMultilevel"/>
    <w:tmpl w:val="0E3EA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49"/>
    <w:rsid w:val="000063BA"/>
    <w:rsid w:val="00020F1D"/>
    <w:rsid w:val="00053C30"/>
    <w:rsid w:val="0008254B"/>
    <w:rsid w:val="000D7402"/>
    <w:rsid w:val="000F5AED"/>
    <w:rsid w:val="001207EA"/>
    <w:rsid w:val="0013650A"/>
    <w:rsid w:val="00155BC9"/>
    <w:rsid w:val="001A4ECC"/>
    <w:rsid w:val="0020318A"/>
    <w:rsid w:val="00225165"/>
    <w:rsid w:val="002670DD"/>
    <w:rsid w:val="00275E9A"/>
    <w:rsid w:val="002A2DE9"/>
    <w:rsid w:val="002A597D"/>
    <w:rsid w:val="002E68DA"/>
    <w:rsid w:val="002F63BA"/>
    <w:rsid w:val="00317FAB"/>
    <w:rsid w:val="00332070"/>
    <w:rsid w:val="003F534A"/>
    <w:rsid w:val="00403FD1"/>
    <w:rsid w:val="0042385C"/>
    <w:rsid w:val="0045745C"/>
    <w:rsid w:val="00564E4B"/>
    <w:rsid w:val="005C5C64"/>
    <w:rsid w:val="006B5649"/>
    <w:rsid w:val="007038E7"/>
    <w:rsid w:val="00747CA8"/>
    <w:rsid w:val="007913F9"/>
    <w:rsid w:val="00820513"/>
    <w:rsid w:val="00867375"/>
    <w:rsid w:val="008B23D9"/>
    <w:rsid w:val="00936A48"/>
    <w:rsid w:val="009A122E"/>
    <w:rsid w:val="009C253A"/>
    <w:rsid w:val="009C3086"/>
    <w:rsid w:val="009D2D6E"/>
    <w:rsid w:val="009F58A6"/>
    <w:rsid w:val="00A37F9C"/>
    <w:rsid w:val="00A737D8"/>
    <w:rsid w:val="00B1792C"/>
    <w:rsid w:val="00BF7AE7"/>
    <w:rsid w:val="00D0136F"/>
    <w:rsid w:val="00D06FCA"/>
    <w:rsid w:val="00D27DA7"/>
    <w:rsid w:val="00DC3AC1"/>
    <w:rsid w:val="00DC592F"/>
    <w:rsid w:val="00E27A8A"/>
    <w:rsid w:val="00E52F72"/>
    <w:rsid w:val="00EF01EB"/>
    <w:rsid w:val="00F138AB"/>
    <w:rsid w:val="00F50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1BD6D-36BD-4300-9DA9-B45A551E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382">
      <w:bodyDiv w:val="1"/>
      <w:marLeft w:val="0"/>
      <w:marRight w:val="0"/>
      <w:marTop w:val="0"/>
      <w:marBottom w:val="0"/>
      <w:divBdr>
        <w:top w:val="none" w:sz="0" w:space="0" w:color="auto"/>
        <w:left w:val="none" w:sz="0" w:space="0" w:color="auto"/>
        <w:bottom w:val="none" w:sz="0" w:space="0" w:color="auto"/>
        <w:right w:val="none" w:sz="0" w:space="0" w:color="auto"/>
      </w:divBdr>
      <w:divsChild>
        <w:div w:id="1413506015">
          <w:marLeft w:val="0"/>
          <w:marRight w:val="0"/>
          <w:marTop w:val="0"/>
          <w:marBottom w:val="120"/>
          <w:divBdr>
            <w:top w:val="none" w:sz="0" w:space="0" w:color="auto"/>
            <w:left w:val="none" w:sz="0" w:space="0" w:color="auto"/>
            <w:bottom w:val="none" w:sz="0" w:space="0" w:color="auto"/>
            <w:right w:val="none" w:sz="0" w:space="0" w:color="auto"/>
          </w:divBdr>
          <w:divsChild>
            <w:div w:id="1067605047">
              <w:marLeft w:val="0"/>
              <w:marRight w:val="0"/>
              <w:marTop w:val="0"/>
              <w:marBottom w:val="0"/>
              <w:divBdr>
                <w:top w:val="none" w:sz="0" w:space="0" w:color="auto"/>
                <w:left w:val="none" w:sz="0" w:space="0" w:color="auto"/>
                <w:bottom w:val="none" w:sz="0" w:space="0" w:color="auto"/>
                <w:right w:val="none" w:sz="0" w:space="0" w:color="auto"/>
              </w:divBdr>
            </w:div>
          </w:divsChild>
        </w:div>
        <w:div w:id="678317653">
          <w:marLeft w:val="0"/>
          <w:marRight w:val="0"/>
          <w:marTop w:val="0"/>
          <w:marBottom w:val="120"/>
          <w:divBdr>
            <w:top w:val="none" w:sz="0" w:space="0" w:color="auto"/>
            <w:left w:val="none" w:sz="0" w:space="0" w:color="auto"/>
            <w:bottom w:val="none" w:sz="0" w:space="0" w:color="auto"/>
            <w:right w:val="none" w:sz="0" w:space="0" w:color="auto"/>
          </w:divBdr>
          <w:divsChild>
            <w:div w:id="407503843">
              <w:marLeft w:val="0"/>
              <w:marRight w:val="0"/>
              <w:marTop w:val="0"/>
              <w:marBottom w:val="120"/>
              <w:divBdr>
                <w:top w:val="none" w:sz="0" w:space="0" w:color="auto"/>
                <w:left w:val="none" w:sz="0" w:space="0" w:color="auto"/>
                <w:bottom w:val="none" w:sz="0" w:space="0" w:color="auto"/>
                <w:right w:val="none" w:sz="0" w:space="0" w:color="auto"/>
              </w:divBdr>
            </w:div>
          </w:divsChild>
        </w:div>
        <w:div w:id="1143934897">
          <w:marLeft w:val="0"/>
          <w:marRight w:val="0"/>
          <w:marTop w:val="0"/>
          <w:marBottom w:val="0"/>
          <w:divBdr>
            <w:top w:val="none" w:sz="0" w:space="0" w:color="auto"/>
            <w:left w:val="none" w:sz="0" w:space="0" w:color="auto"/>
            <w:bottom w:val="none" w:sz="0" w:space="0" w:color="auto"/>
            <w:right w:val="none" w:sz="0" w:space="0" w:color="auto"/>
          </w:divBdr>
          <w:divsChild>
            <w:div w:id="11231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4203">
      <w:bodyDiv w:val="1"/>
      <w:marLeft w:val="0"/>
      <w:marRight w:val="0"/>
      <w:marTop w:val="0"/>
      <w:marBottom w:val="0"/>
      <w:divBdr>
        <w:top w:val="none" w:sz="0" w:space="0" w:color="auto"/>
        <w:left w:val="none" w:sz="0" w:space="0" w:color="auto"/>
        <w:bottom w:val="none" w:sz="0" w:space="0" w:color="auto"/>
        <w:right w:val="none" w:sz="0" w:space="0" w:color="auto"/>
      </w:divBdr>
    </w:div>
    <w:div w:id="103774788">
      <w:bodyDiv w:val="1"/>
      <w:marLeft w:val="0"/>
      <w:marRight w:val="0"/>
      <w:marTop w:val="0"/>
      <w:marBottom w:val="0"/>
      <w:divBdr>
        <w:top w:val="none" w:sz="0" w:space="0" w:color="auto"/>
        <w:left w:val="none" w:sz="0" w:space="0" w:color="auto"/>
        <w:bottom w:val="none" w:sz="0" w:space="0" w:color="auto"/>
        <w:right w:val="none" w:sz="0" w:space="0" w:color="auto"/>
      </w:divBdr>
      <w:divsChild>
        <w:div w:id="1942225511">
          <w:marLeft w:val="0"/>
          <w:marRight w:val="0"/>
          <w:marTop w:val="0"/>
          <w:marBottom w:val="120"/>
          <w:divBdr>
            <w:top w:val="none" w:sz="0" w:space="0" w:color="auto"/>
            <w:left w:val="none" w:sz="0" w:space="0" w:color="auto"/>
            <w:bottom w:val="none" w:sz="0" w:space="0" w:color="auto"/>
            <w:right w:val="none" w:sz="0" w:space="0" w:color="auto"/>
          </w:divBdr>
          <w:divsChild>
            <w:div w:id="1101560426">
              <w:marLeft w:val="0"/>
              <w:marRight w:val="0"/>
              <w:marTop w:val="0"/>
              <w:marBottom w:val="0"/>
              <w:divBdr>
                <w:top w:val="none" w:sz="0" w:space="0" w:color="auto"/>
                <w:left w:val="none" w:sz="0" w:space="0" w:color="auto"/>
                <w:bottom w:val="none" w:sz="0" w:space="0" w:color="auto"/>
                <w:right w:val="none" w:sz="0" w:space="0" w:color="auto"/>
              </w:divBdr>
            </w:div>
          </w:divsChild>
        </w:div>
        <w:div w:id="317609571">
          <w:marLeft w:val="0"/>
          <w:marRight w:val="0"/>
          <w:marTop w:val="0"/>
          <w:marBottom w:val="120"/>
          <w:divBdr>
            <w:top w:val="none" w:sz="0" w:space="0" w:color="auto"/>
            <w:left w:val="none" w:sz="0" w:space="0" w:color="auto"/>
            <w:bottom w:val="none" w:sz="0" w:space="0" w:color="auto"/>
            <w:right w:val="none" w:sz="0" w:space="0" w:color="auto"/>
          </w:divBdr>
          <w:divsChild>
            <w:div w:id="1104610935">
              <w:marLeft w:val="0"/>
              <w:marRight w:val="0"/>
              <w:marTop w:val="0"/>
              <w:marBottom w:val="120"/>
              <w:divBdr>
                <w:top w:val="none" w:sz="0" w:space="0" w:color="auto"/>
                <w:left w:val="none" w:sz="0" w:space="0" w:color="auto"/>
                <w:bottom w:val="none" w:sz="0" w:space="0" w:color="auto"/>
                <w:right w:val="none" w:sz="0" w:space="0" w:color="auto"/>
              </w:divBdr>
            </w:div>
          </w:divsChild>
        </w:div>
        <w:div w:id="1243568645">
          <w:marLeft w:val="0"/>
          <w:marRight w:val="0"/>
          <w:marTop w:val="0"/>
          <w:marBottom w:val="0"/>
          <w:divBdr>
            <w:top w:val="none" w:sz="0" w:space="0" w:color="auto"/>
            <w:left w:val="none" w:sz="0" w:space="0" w:color="auto"/>
            <w:bottom w:val="none" w:sz="0" w:space="0" w:color="auto"/>
            <w:right w:val="none" w:sz="0" w:space="0" w:color="auto"/>
          </w:divBdr>
          <w:divsChild>
            <w:div w:id="7379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5128">
      <w:bodyDiv w:val="1"/>
      <w:marLeft w:val="0"/>
      <w:marRight w:val="0"/>
      <w:marTop w:val="0"/>
      <w:marBottom w:val="0"/>
      <w:divBdr>
        <w:top w:val="none" w:sz="0" w:space="0" w:color="auto"/>
        <w:left w:val="none" w:sz="0" w:space="0" w:color="auto"/>
        <w:bottom w:val="none" w:sz="0" w:space="0" w:color="auto"/>
        <w:right w:val="none" w:sz="0" w:space="0" w:color="auto"/>
      </w:divBdr>
      <w:divsChild>
        <w:div w:id="695233010">
          <w:marLeft w:val="0"/>
          <w:marRight w:val="0"/>
          <w:marTop w:val="0"/>
          <w:marBottom w:val="0"/>
          <w:divBdr>
            <w:top w:val="none" w:sz="0" w:space="0" w:color="auto"/>
            <w:left w:val="none" w:sz="0" w:space="0" w:color="auto"/>
            <w:bottom w:val="none" w:sz="0" w:space="0" w:color="auto"/>
            <w:right w:val="none" w:sz="0" w:space="0" w:color="auto"/>
          </w:divBdr>
          <w:divsChild>
            <w:div w:id="1620186201">
              <w:marLeft w:val="0"/>
              <w:marRight w:val="0"/>
              <w:marTop w:val="0"/>
              <w:marBottom w:val="0"/>
              <w:divBdr>
                <w:top w:val="none" w:sz="0" w:space="0" w:color="auto"/>
                <w:left w:val="none" w:sz="0" w:space="0" w:color="auto"/>
                <w:bottom w:val="none" w:sz="0" w:space="0" w:color="auto"/>
                <w:right w:val="none" w:sz="0" w:space="0" w:color="auto"/>
              </w:divBdr>
              <w:divsChild>
                <w:div w:id="5383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3872">
          <w:marLeft w:val="0"/>
          <w:marRight w:val="0"/>
          <w:marTop w:val="0"/>
          <w:marBottom w:val="0"/>
          <w:divBdr>
            <w:top w:val="none" w:sz="0" w:space="0" w:color="auto"/>
            <w:left w:val="none" w:sz="0" w:space="0" w:color="auto"/>
            <w:bottom w:val="none" w:sz="0" w:space="0" w:color="auto"/>
            <w:right w:val="none" w:sz="0" w:space="0" w:color="auto"/>
          </w:divBdr>
          <w:divsChild>
            <w:div w:id="564528866">
              <w:marLeft w:val="0"/>
              <w:marRight w:val="0"/>
              <w:marTop w:val="0"/>
              <w:marBottom w:val="0"/>
              <w:divBdr>
                <w:top w:val="none" w:sz="0" w:space="0" w:color="auto"/>
                <w:left w:val="none" w:sz="0" w:space="0" w:color="auto"/>
                <w:bottom w:val="none" w:sz="0" w:space="0" w:color="auto"/>
                <w:right w:val="none" w:sz="0" w:space="0" w:color="auto"/>
              </w:divBdr>
              <w:divsChild>
                <w:div w:id="18964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2856">
          <w:marLeft w:val="0"/>
          <w:marRight w:val="0"/>
          <w:marTop w:val="0"/>
          <w:marBottom w:val="0"/>
          <w:divBdr>
            <w:top w:val="none" w:sz="0" w:space="0" w:color="auto"/>
            <w:left w:val="none" w:sz="0" w:space="0" w:color="auto"/>
            <w:bottom w:val="none" w:sz="0" w:space="0" w:color="auto"/>
            <w:right w:val="none" w:sz="0" w:space="0" w:color="auto"/>
          </w:divBdr>
          <w:divsChild>
            <w:div w:id="1232618098">
              <w:marLeft w:val="0"/>
              <w:marRight w:val="0"/>
              <w:marTop w:val="0"/>
              <w:marBottom w:val="0"/>
              <w:divBdr>
                <w:top w:val="none" w:sz="0" w:space="0" w:color="auto"/>
                <w:left w:val="none" w:sz="0" w:space="0" w:color="auto"/>
                <w:bottom w:val="none" w:sz="0" w:space="0" w:color="auto"/>
                <w:right w:val="none" w:sz="0" w:space="0" w:color="auto"/>
              </w:divBdr>
              <w:divsChild>
                <w:div w:id="1989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70021">
      <w:bodyDiv w:val="1"/>
      <w:marLeft w:val="0"/>
      <w:marRight w:val="0"/>
      <w:marTop w:val="0"/>
      <w:marBottom w:val="0"/>
      <w:divBdr>
        <w:top w:val="none" w:sz="0" w:space="0" w:color="auto"/>
        <w:left w:val="none" w:sz="0" w:space="0" w:color="auto"/>
        <w:bottom w:val="none" w:sz="0" w:space="0" w:color="auto"/>
        <w:right w:val="none" w:sz="0" w:space="0" w:color="auto"/>
      </w:divBdr>
    </w:div>
    <w:div w:id="292491018">
      <w:bodyDiv w:val="1"/>
      <w:marLeft w:val="0"/>
      <w:marRight w:val="0"/>
      <w:marTop w:val="0"/>
      <w:marBottom w:val="0"/>
      <w:divBdr>
        <w:top w:val="none" w:sz="0" w:space="0" w:color="auto"/>
        <w:left w:val="none" w:sz="0" w:space="0" w:color="auto"/>
        <w:bottom w:val="none" w:sz="0" w:space="0" w:color="auto"/>
        <w:right w:val="none" w:sz="0" w:space="0" w:color="auto"/>
      </w:divBdr>
      <w:divsChild>
        <w:div w:id="41441191">
          <w:marLeft w:val="0"/>
          <w:marRight w:val="0"/>
          <w:marTop w:val="0"/>
          <w:marBottom w:val="120"/>
          <w:divBdr>
            <w:top w:val="none" w:sz="0" w:space="0" w:color="auto"/>
            <w:left w:val="none" w:sz="0" w:space="0" w:color="auto"/>
            <w:bottom w:val="none" w:sz="0" w:space="0" w:color="auto"/>
            <w:right w:val="none" w:sz="0" w:space="0" w:color="auto"/>
          </w:divBdr>
          <w:divsChild>
            <w:div w:id="109395055">
              <w:marLeft w:val="0"/>
              <w:marRight w:val="0"/>
              <w:marTop w:val="0"/>
              <w:marBottom w:val="0"/>
              <w:divBdr>
                <w:top w:val="none" w:sz="0" w:space="0" w:color="auto"/>
                <w:left w:val="none" w:sz="0" w:space="0" w:color="auto"/>
                <w:bottom w:val="none" w:sz="0" w:space="0" w:color="auto"/>
                <w:right w:val="none" w:sz="0" w:space="0" w:color="auto"/>
              </w:divBdr>
            </w:div>
          </w:divsChild>
        </w:div>
        <w:div w:id="669336864">
          <w:marLeft w:val="0"/>
          <w:marRight w:val="0"/>
          <w:marTop w:val="0"/>
          <w:marBottom w:val="120"/>
          <w:divBdr>
            <w:top w:val="none" w:sz="0" w:space="0" w:color="auto"/>
            <w:left w:val="none" w:sz="0" w:space="0" w:color="auto"/>
            <w:bottom w:val="none" w:sz="0" w:space="0" w:color="auto"/>
            <w:right w:val="none" w:sz="0" w:space="0" w:color="auto"/>
          </w:divBdr>
          <w:divsChild>
            <w:div w:id="926812365">
              <w:marLeft w:val="0"/>
              <w:marRight w:val="0"/>
              <w:marTop w:val="0"/>
              <w:marBottom w:val="120"/>
              <w:divBdr>
                <w:top w:val="none" w:sz="0" w:space="0" w:color="auto"/>
                <w:left w:val="none" w:sz="0" w:space="0" w:color="auto"/>
                <w:bottom w:val="none" w:sz="0" w:space="0" w:color="auto"/>
                <w:right w:val="none" w:sz="0" w:space="0" w:color="auto"/>
              </w:divBdr>
            </w:div>
          </w:divsChild>
        </w:div>
        <w:div w:id="579607224">
          <w:marLeft w:val="0"/>
          <w:marRight w:val="0"/>
          <w:marTop w:val="0"/>
          <w:marBottom w:val="0"/>
          <w:divBdr>
            <w:top w:val="none" w:sz="0" w:space="0" w:color="auto"/>
            <w:left w:val="none" w:sz="0" w:space="0" w:color="auto"/>
            <w:bottom w:val="none" w:sz="0" w:space="0" w:color="auto"/>
            <w:right w:val="none" w:sz="0" w:space="0" w:color="auto"/>
          </w:divBdr>
          <w:divsChild>
            <w:div w:id="534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3713">
      <w:bodyDiv w:val="1"/>
      <w:marLeft w:val="0"/>
      <w:marRight w:val="0"/>
      <w:marTop w:val="0"/>
      <w:marBottom w:val="0"/>
      <w:divBdr>
        <w:top w:val="none" w:sz="0" w:space="0" w:color="auto"/>
        <w:left w:val="none" w:sz="0" w:space="0" w:color="auto"/>
        <w:bottom w:val="none" w:sz="0" w:space="0" w:color="auto"/>
        <w:right w:val="none" w:sz="0" w:space="0" w:color="auto"/>
      </w:divBdr>
      <w:divsChild>
        <w:div w:id="912349911">
          <w:marLeft w:val="0"/>
          <w:marRight w:val="0"/>
          <w:marTop w:val="0"/>
          <w:marBottom w:val="120"/>
          <w:divBdr>
            <w:top w:val="none" w:sz="0" w:space="0" w:color="auto"/>
            <w:left w:val="none" w:sz="0" w:space="0" w:color="auto"/>
            <w:bottom w:val="none" w:sz="0" w:space="0" w:color="auto"/>
            <w:right w:val="none" w:sz="0" w:space="0" w:color="auto"/>
          </w:divBdr>
          <w:divsChild>
            <w:div w:id="899243893">
              <w:marLeft w:val="0"/>
              <w:marRight w:val="0"/>
              <w:marTop w:val="0"/>
              <w:marBottom w:val="0"/>
              <w:divBdr>
                <w:top w:val="none" w:sz="0" w:space="0" w:color="auto"/>
                <w:left w:val="none" w:sz="0" w:space="0" w:color="auto"/>
                <w:bottom w:val="none" w:sz="0" w:space="0" w:color="auto"/>
                <w:right w:val="none" w:sz="0" w:space="0" w:color="auto"/>
              </w:divBdr>
            </w:div>
          </w:divsChild>
        </w:div>
        <w:div w:id="1243566590">
          <w:marLeft w:val="0"/>
          <w:marRight w:val="0"/>
          <w:marTop w:val="0"/>
          <w:marBottom w:val="120"/>
          <w:divBdr>
            <w:top w:val="none" w:sz="0" w:space="0" w:color="auto"/>
            <w:left w:val="none" w:sz="0" w:space="0" w:color="auto"/>
            <w:bottom w:val="none" w:sz="0" w:space="0" w:color="auto"/>
            <w:right w:val="none" w:sz="0" w:space="0" w:color="auto"/>
          </w:divBdr>
          <w:divsChild>
            <w:div w:id="409081225">
              <w:marLeft w:val="0"/>
              <w:marRight w:val="0"/>
              <w:marTop w:val="0"/>
              <w:marBottom w:val="120"/>
              <w:divBdr>
                <w:top w:val="none" w:sz="0" w:space="0" w:color="auto"/>
                <w:left w:val="none" w:sz="0" w:space="0" w:color="auto"/>
                <w:bottom w:val="none" w:sz="0" w:space="0" w:color="auto"/>
                <w:right w:val="none" w:sz="0" w:space="0" w:color="auto"/>
              </w:divBdr>
            </w:div>
          </w:divsChild>
        </w:div>
        <w:div w:id="643511113">
          <w:marLeft w:val="0"/>
          <w:marRight w:val="0"/>
          <w:marTop w:val="0"/>
          <w:marBottom w:val="0"/>
          <w:divBdr>
            <w:top w:val="none" w:sz="0" w:space="0" w:color="auto"/>
            <w:left w:val="none" w:sz="0" w:space="0" w:color="auto"/>
            <w:bottom w:val="none" w:sz="0" w:space="0" w:color="auto"/>
            <w:right w:val="none" w:sz="0" w:space="0" w:color="auto"/>
          </w:divBdr>
          <w:divsChild>
            <w:div w:id="367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29056">
      <w:bodyDiv w:val="1"/>
      <w:marLeft w:val="0"/>
      <w:marRight w:val="0"/>
      <w:marTop w:val="0"/>
      <w:marBottom w:val="0"/>
      <w:divBdr>
        <w:top w:val="none" w:sz="0" w:space="0" w:color="auto"/>
        <w:left w:val="none" w:sz="0" w:space="0" w:color="auto"/>
        <w:bottom w:val="none" w:sz="0" w:space="0" w:color="auto"/>
        <w:right w:val="none" w:sz="0" w:space="0" w:color="auto"/>
      </w:divBdr>
    </w:div>
    <w:div w:id="1095907218">
      <w:bodyDiv w:val="1"/>
      <w:marLeft w:val="0"/>
      <w:marRight w:val="0"/>
      <w:marTop w:val="0"/>
      <w:marBottom w:val="0"/>
      <w:divBdr>
        <w:top w:val="none" w:sz="0" w:space="0" w:color="auto"/>
        <w:left w:val="none" w:sz="0" w:space="0" w:color="auto"/>
        <w:bottom w:val="none" w:sz="0" w:space="0" w:color="auto"/>
        <w:right w:val="none" w:sz="0" w:space="0" w:color="auto"/>
      </w:divBdr>
      <w:divsChild>
        <w:div w:id="339360689">
          <w:marLeft w:val="0"/>
          <w:marRight w:val="0"/>
          <w:marTop w:val="0"/>
          <w:marBottom w:val="120"/>
          <w:divBdr>
            <w:top w:val="none" w:sz="0" w:space="0" w:color="auto"/>
            <w:left w:val="none" w:sz="0" w:space="0" w:color="auto"/>
            <w:bottom w:val="none" w:sz="0" w:space="0" w:color="auto"/>
            <w:right w:val="none" w:sz="0" w:space="0" w:color="auto"/>
          </w:divBdr>
          <w:divsChild>
            <w:div w:id="386803261">
              <w:marLeft w:val="0"/>
              <w:marRight w:val="0"/>
              <w:marTop w:val="0"/>
              <w:marBottom w:val="0"/>
              <w:divBdr>
                <w:top w:val="none" w:sz="0" w:space="0" w:color="auto"/>
                <w:left w:val="none" w:sz="0" w:space="0" w:color="auto"/>
                <w:bottom w:val="none" w:sz="0" w:space="0" w:color="auto"/>
                <w:right w:val="none" w:sz="0" w:space="0" w:color="auto"/>
              </w:divBdr>
            </w:div>
          </w:divsChild>
        </w:div>
        <w:div w:id="1400790845">
          <w:marLeft w:val="0"/>
          <w:marRight w:val="0"/>
          <w:marTop w:val="0"/>
          <w:marBottom w:val="120"/>
          <w:divBdr>
            <w:top w:val="none" w:sz="0" w:space="0" w:color="auto"/>
            <w:left w:val="none" w:sz="0" w:space="0" w:color="auto"/>
            <w:bottom w:val="none" w:sz="0" w:space="0" w:color="auto"/>
            <w:right w:val="none" w:sz="0" w:space="0" w:color="auto"/>
          </w:divBdr>
          <w:divsChild>
            <w:div w:id="444885322">
              <w:marLeft w:val="0"/>
              <w:marRight w:val="0"/>
              <w:marTop w:val="0"/>
              <w:marBottom w:val="120"/>
              <w:divBdr>
                <w:top w:val="none" w:sz="0" w:space="0" w:color="auto"/>
                <w:left w:val="none" w:sz="0" w:space="0" w:color="auto"/>
                <w:bottom w:val="none" w:sz="0" w:space="0" w:color="auto"/>
                <w:right w:val="none" w:sz="0" w:space="0" w:color="auto"/>
              </w:divBdr>
            </w:div>
          </w:divsChild>
        </w:div>
        <w:div w:id="1755785484">
          <w:marLeft w:val="0"/>
          <w:marRight w:val="0"/>
          <w:marTop w:val="0"/>
          <w:marBottom w:val="0"/>
          <w:divBdr>
            <w:top w:val="none" w:sz="0" w:space="0" w:color="auto"/>
            <w:left w:val="none" w:sz="0" w:space="0" w:color="auto"/>
            <w:bottom w:val="none" w:sz="0" w:space="0" w:color="auto"/>
            <w:right w:val="none" w:sz="0" w:space="0" w:color="auto"/>
          </w:divBdr>
          <w:divsChild>
            <w:div w:id="14593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76879380">
          <w:marLeft w:val="0"/>
          <w:marRight w:val="0"/>
          <w:marTop w:val="0"/>
          <w:marBottom w:val="120"/>
          <w:divBdr>
            <w:top w:val="none" w:sz="0" w:space="0" w:color="auto"/>
            <w:left w:val="none" w:sz="0" w:space="0" w:color="auto"/>
            <w:bottom w:val="none" w:sz="0" w:space="0" w:color="auto"/>
            <w:right w:val="none" w:sz="0" w:space="0" w:color="auto"/>
          </w:divBdr>
          <w:divsChild>
            <w:div w:id="1590582181">
              <w:marLeft w:val="0"/>
              <w:marRight w:val="0"/>
              <w:marTop w:val="0"/>
              <w:marBottom w:val="0"/>
              <w:divBdr>
                <w:top w:val="none" w:sz="0" w:space="0" w:color="auto"/>
                <w:left w:val="none" w:sz="0" w:space="0" w:color="auto"/>
                <w:bottom w:val="none" w:sz="0" w:space="0" w:color="auto"/>
                <w:right w:val="none" w:sz="0" w:space="0" w:color="auto"/>
              </w:divBdr>
            </w:div>
          </w:divsChild>
        </w:div>
        <w:div w:id="354115214">
          <w:marLeft w:val="0"/>
          <w:marRight w:val="0"/>
          <w:marTop w:val="0"/>
          <w:marBottom w:val="120"/>
          <w:divBdr>
            <w:top w:val="none" w:sz="0" w:space="0" w:color="auto"/>
            <w:left w:val="none" w:sz="0" w:space="0" w:color="auto"/>
            <w:bottom w:val="none" w:sz="0" w:space="0" w:color="auto"/>
            <w:right w:val="none" w:sz="0" w:space="0" w:color="auto"/>
          </w:divBdr>
          <w:divsChild>
            <w:div w:id="1811481714">
              <w:marLeft w:val="0"/>
              <w:marRight w:val="0"/>
              <w:marTop w:val="0"/>
              <w:marBottom w:val="120"/>
              <w:divBdr>
                <w:top w:val="none" w:sz="0" w:space="0" w:color="auto"/>
                <w:left w:val="none" w:sz="0" w:space="0" w:color="auto"/>
                <w:bottom w:val="none" w:sz="0" w:space="0" w:color="auto"/>
                <w:right w:val="none" w:sz="0" w:space="0" w:color="auto"/>
              </w:divBdr>
            </w:div>
          </w:divsChild>
        </w:div>
        <w:div w:id="2079588370">
          <w:marLeft w:val="0"/>
          <w:marRight w:val="0"/>
          <w:marTop w:val="0"/>
          <w:marBottom w:val="0"/>
          <w:divBdr>
            <w:top w:val="none" w:sz="0" w:space="0" w:color="auto"/>
            <w:left w:val="none" w:sz="0" w:space="0" w:color="auto"/>
            <w:bottom w:val="none" w:sz="0" w:space="0" w:color="auto"/>
            <w:right w:val="none" w:sz="0" w:space="0" w:color="auto"/>
          </w:divBdr>
          <w:divsChild>
            <w:div w:id="1161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6877">
      <w:bodyDiv w:val="1"/>
      <w:marLeft w:val="0"/>
      <w:marRight w:val="0"/>
      <w:marTop w:val="0"/>
      <w:marBottom w:val="0"/>
      <w:divBdr>
        <w:top w:val="none" w:sz="0" w:space="0" w:color="auto"/>
        <w:left w:val="none" w:sz="0" w:space="0" w:color="auto"/>
        <w:bottom w:val="none" w:sz="0" w:space="0" w:color="auto"/>
        <w:right w:val="none" w:sz="0" w:space="0" w:color="auto"/>
      </w:divBdr>
    </w:div>
    <w:div w:id="2045515303">
      <w:bodyDiv w:val="1"/>
      <w:marLeft w:val="0"/>
      <w:marRight w:val="0"/>
      <w:marTop w:val="0"/>
      <w:marBottom w:val="0"/>
      <w:divBdr>
        <w:top w:val="none" w:sz="0" w:space="0" w:color="auto"/>
        <w:left w:val="none" w:sz="0" w:space="0" w:color="auto"/>
        <w:bottom w:val="none" w:sz="0" w:space="0" w:color="auto"/>
        <w:right w:val="none" w:sz="0" w:space="0" w:color="auto"/>
      </w:divBdr>
    </w:div>
    <w:div w:id="20684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56</cp:revision>
  <dcterms:created xsi:type="dcterms:W3CDTF">2023-02-19T19:28:00Z</dcterms:created>
  <dcterms:modified xsi:type="dcterms:W3CDTF">2023-02-21T03:08:00Z</dcterms:modified>
</cp:coreProperties>
</file>